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20" w:rsidRPr="00B14F8C" w:rsidRDefault="00002620" w:rsidP="00002620">
      <w:pPr>
        <w:rPr>
          <w:rFonts w:ascii="Arial" w:hAnsi="Arial" w:cs="Arial"/>
          <w:b/>
          <w:sz w:val="28"/>
          <w:szCs w:val="28"/>
        </w:rPr>
      </w:pPr>
      <w:r w:rsidRPr="00B14F8C">
        <w:rPr>
          <w:rFonts w:ascii="Arial" w:hAnsi="Arial" w:cs="Arial"/>
          <w:b/>
          <w:sz w:val="28"/>
          <w:szCs w:val="28"/>
        </w:rPr>
        <w:t xml:space="preserve">Wo können Eltern </w:t>
      </w:r>
      <w:r>
        <w:rPr>
          <w:rFonts w:ascii="Arial" w:hAnsi="Arial" w:cs="Arial"/>
          <w:b/>
          <w:sz w:val="28"/>
          <w:szCs w:val="28"/>
        </w:rPr>
        <w:t>für Schulkinder</w:t>
      </w:r>
      <w:r w:rsidRPr="00B14F8C">
        <w:rPr>
          <w:rFonts w:ascii="Arial" w:hAnsi="Arial" w:cs="Arial"/>
          <w:b/>
          <w:sz w:val="28"/>
          <w:szCs w:val="28"/>
        </w:rPr>
        <w:t xml:space="preserve"> finanzielle Unterstützung bekommen?</w:t>
      </w:r>
    </w:p>
    <w:p w:rsidR="00002620" w:rsidRPr="00B14F8C" w:rsidRDefault="00002620" w:rsidP="00002620">
      <w:pPr>
        <w:rPr>
          <w:rFonts w:ascii="Arial" w:hAnsi="Arial" w:cs="Arial"/>
        </w:rPr>
      </w:pPr>
    </w:p>
    <w:p w:rsidR="00002620" w:rsidRPr="001C7582" w:rsidRDefault="00002620" w:rsidP="00002620">
      <w:pPr>
        <w:spacing w:line="360" w:lineRule="auto"/>
        <w:rPr>
          <w:rFonts w:ascii="Arial" w:hAnsi="Arial" w:cs="Arial"/>
          <w:b/>
          <w:sz w:val="28"/>
          <w:szCs w:val="28"/>
          <w:u w:val="single"/>
        </w:rPr>
      </w:pPr>
      <w:r w:rsidRPr="001C7582">
        <w:rPr>
          <w:rFonts w:ascii="Arial" w:hAnsi="Arial" w:cs="Arial"/>
          <w:b/>
          <w:sz w:val="28"/>
          <w:szCs w:val="28"/>
          <w:u w:val="single"/>
        </w:rPr>
        <w:t xml:space="preserve">1. </w:t>
      </w:r>
      <w:proofErr w:type="spellStart"/>
      <w:r w:rsidRPr="001C7582">
        <w:rPr>
          <w:rFonts w:ascii="Arial" w:hAnsi="Arial" w:cs="Arial"/>
          <w:b/>
          <w:sz w:val="28"/>
          <w:szCs w:val="28"/>
          <w:u w:val="single"/>
        </w:rPr>
        <w:t>B</w:t>
      </w:r>
      <w:r>
        <w:rPr>
          <w:rFonts w:ascii="Arial" w:hAnsi="Arial" w:cs="Arial"/>
          <w:b/>
          <w:sz w:val="28"/>
          <w:szCs w:val="28"/>
          <w:u w:val="single"/>
        </w:rPr>
        <w:t>uT</w:t>
      </w:r>
      <w:proofErr w:type="spellEnd"/>
      <w:r>
        <w:rPr>
          <w:rFonts w:ascii="Arial" w:hAnsi="Arial" w:cs="Arial"/>
          <w:b/>
          <w:sz w:val="28"/>
          <w:szCs w:val="28"/>
          <w:u w:val="single"/>
        </w:rPr>
        <w:t xml:space="preserve"> – Bildungs-</w:t>
      </w:r>
      <w:r w:rsidRPr="001C7582">
        <w:rPr>
          <w:rFonts w:ascii="Arial" w:hAnsi="Arial" w:cs="Arial"/>
          <w:b/>
          <w:sz w:val="28"/>
          <w:szCs w:val="28"/>
          <w:u w:val="single"/>
        </w:rPr>
        <w:t xml:space="preserve"> und Teilhabe</w:t>
      </w:r>
      <w:r>
        <w:rPr>
          <w:rFonts w:ascii="Arial" w:hAnsi="Arial" w:cs="Arial"/>
          <w:b/>
          <w:sz w:val="28"/>
          <w:szCs w:val="28"/>
          <w:u w:val="single"/>
        </w:rPr>
        <w:t>paket</w:t>
      </w:r>
    </w:p>
    <w:p w:rsidR="00002620" w:rsidRDefault="00002620" w:rsidP="00002620">
      <w:pPr>
        <w:rPr>
          <w:szCs w:val="24"/>
        </w:rPr>
      </w:pPr>
      <w:r>
        <w:rPr>
          <w:szCs w:val="24"/>
        </w:rPr>
        <w:t>Bekommen Sie Geld vom Jobcenter, vom Sozialamt oder vom Flüchtlingsamt?</w:t>
      </w:r>
    </w:p>
    <w:p w:rsidR="00002620" w:rsidRDefault="00002620" w:rsidP="00002620">
      <w:pPr>
        <w:pStyle w:val="Listenabsatz"/>
        <w:numPr>
          <w:ilvl w:val="0"/>
          <w:numId w:val="1"/>
        </w:numPr>
        <w:rPr>
          <w:sz w:val="24"/>
          <w:szCs w:val="24"/>
        </w:rPr>
      </w:pPr>
      <w:r>
        <w:rPr>
          <w:sz w:val="24"/>
          <w:szCs w:val="24"/>
        </w:rPr>
        <w:t>Dann brauchen Sie nur den Antrag für Klassenfahrt oder Ausflug. Sie erhalten ihn im Sekretariat, von dort kann er auch gefaxt werden. Die Fahrt wird komplett bezahlt.</w:t>
      </w:r>
    </w:p>
    <w:p w:rsidR="00002620" w:rsidRDefault="00002620" w:rsidP="00002620">
      <w:pPr>
        <w:rPr>
          <w:szCs w:val="24"/>
        </w:rPr>
      </w:pPr>
      <w:r>
        <w:rPr>
          <w:szCs w:val="24"/>
        </w:rPr>
        <w:t>Bekommen Sie Wohngeld oder Kinderzuschlag?</w:t>
      </w:r>
    </w:p>
    <w:p w:rsidR="00002620" w:rsidRDefault="00002620" w:rsidP="00002620">
      <w:pPr>
        <w:pStyle w:val="Listenabsatz"/>
        <w:numPr>
          <w:ilvl w:val="0"/>
          <w:numId w:val="2"/>
        </w:numPr>
        <w:rPr>
          <w:sz w:val="24"/>
          <w:szCs w:val="24"/>
        </w:rPr>
      </w:pPr>
      <w:r>
        <w:rPr>
          <w:sz w:val="24"/>
          <w:szCs w:val="24"/>
        </w:rPr>
        <w:t>Dann muss erst geklärt werden, ob Sie „Bildung und Teilhabe“ bekommen. Das geschieht mit einem Antrag. Und dann geht es weiter mit dem Antrag für Klassenfahrt oder Ausflug. Sie erhalten alle Anträge im Sekretariat, von dort kann er auch gefaxt werden.</w:t>
      </w:r>
    </w:p>
    <w:p w:rsidR="00002620" w:rsidRPr="001C7582" w:rsidRDefault="00002620" w:rsidP="00002620">
      <w:pPr>
        <w:tabs>
          <w:tab w:val="left" w:pos="1134"/>
        </w:tabs>
        <w:spacing w:line="360" w:lineRule="auto"/>
        <w:ind w:left="1134" w:hanging="1134"/>
        <w:rPr>
          <w:rFonts w:ascii="Arial" w:hAnsi="Arial" w:cs="Arial"/>
          <w:sz w:val="28"/>
          <w:szCs w:val="28"/>
        </w:rPr>
      </w:pPr>
      <w:r w:rsidRPr="001C7582">
        <w:rPr>
          <w:rFonts w:ascii="Arial" w:hAnsi="Arial" w:cs="Arial"/>
          <w:sz w:val="28"/>
          <w:szCs w:val="28"/>
        </w:rPr>
        <w:t>Wer</w:t>
      </w:r>
      <w:r w:rsidRPr="001C7582">
        <w:rPr>
          <w:rFonts w:ascii="Arial" w:hAnsi="Arial" w:cs="Arial"/>
          <w:sz w:val="28"/>
          <w:szCs w:val="28"/>
        </w:rPr>
        <w:tab/>
        <w:t>Bezieher von Arbeitslosengeld II, Sozialgeld, Sozialhilfe, Kinderzuschlag</w:t>
      </w:r>
      <w:r>
        <w:rPr>
          <w:rFonts w:ascii="Arial" w:hAnsi="Arial" w:cs="Arial"/>
          <w:sz w:val="28"/>
          <w:szCs w:val="28"/>
        </w:rPr>
        <w:t xml:space="preserve"> oder</w:t>
      </w:r>
      <w:r w:rsidRPr="001C7582">
        <w:rPr>
          <w:rFonts w:ascii="Arial" w:hAnsi="Arial" w:cs="Arial"/>
          <w:sz w:val="28"/>
          <w:szCs w:val="28"/>
        </w:rPr>
        <w:t xml:space="preserve"> Wohngeld</w:t>
      </w:r>
      <w:r>
        <w:rPr>
          <w:rFonts w:ascii="Arial" w:hAnsi="Arial" w:cs="Arial"/>
          <w:sz w:val="28"/>
          <w:szCs w:val="28"/>
        </w:rPr>
        <w:t>,</w:t>
      </w:r>
      <w:r w:rsidRPr="001C7582">
        <w:rPr>
          <w:rFonts w:ascii="Arial" w:hAnsi="Arial" w:cs="Arial"/>
          <w:sz w:val="28"/>
          <w:szCs w:val="28"/>
        </w:rPr>
        <w:t xml:space="preserve"> sowie Asylbewerber</w:t>
      </w:r>
    </w:p>
    <w:p w:rsidR="00002620" w:rsidRDefault="00002620" w:rsidP="00002620">
      <w:pPr>
        <w:tabs>
          <w:tab w:val="left" w:pos="1134"/>
        </w:tabs>
        <w:spacing w:line="360" w:lineRule="auto"/>
        <w:ind w:left="1134" w:hanging="1134"/>
        <w:rPr>
          <w:rFonts w:ascii="Arial" w:hAnsi="Arial" w:cs="Arial"/>
          <w:sz w:val="28"/>
          <w:szCs w:val="28"/>
        </w:rPr>
      </w:pPr>
      <w:r w:rsidRPr="001C7582">
        <w:rPr>
          <w:rFonts w:ascii="Arial" w:hAnsi="Arial" w:cs="Arial"/>
          <w:sz w:val="28"/>
          <w:szCs w:val="28"/>
        </w:rPr>
        <w:t>Wofür</w:t>
      </w:r>
      <w:r w:rsidRPr="001C7582">
        <w:rPr>
          <w:rFonts w:ascii="Arial" w:hAnsi="Arial" w:cs="Arial"/>
          <w:sz w:val="28"/>
          <w:szCs w:val="28"/>
        </w:rPr>
        <w:tab/>
        <w:t>Mittagessen, Klas</w:t>
      </w:r>
      <w:r>
        <w:rPr>
          <w:rFonts w:ascii="Arial" w:hAnsi="Arial" w:cs="Arial"/>
          <w:sz w:val="28"/>
          <w:szCs w:val="28"/>
        </w:rPr>
        <w:t>senfahrten und Ausflüge (100%)</w:t>
      </w:r>
    </w:p>
    <w:p w:rsidR="00002620" w:rsidRDefault="00002620" w:rsidP="00002620">
      <w:pPr>
        <w:tabs>
          <w:tab w:val="left" w:pos="1134"/>
        </w:tabs>
        <w:spacing w:line="360" w:lineRule="auto"/>
        <w:ind w:left="1134" w:hanging="1134"/>
        <w:rPr>
          <w:rFonts w:ascii="Arial" w:hAnsi="Arial" w:cs="Arial"/>
          <w:sz w:val="28"/>
          <w:szCs w:val="28"/>
        </w:rPr>
      </w:pPr>
      <w:r>
        <w:rPr>
          <w:rFonts w:ascii="Arial" w:hAnsi="Arial" w:cs="Arial"/>
          <w:sz w:val="28"/>
          <w:szCs w:val="28"/>
        </w:rPr>
        <w:tab/>
      </w:r>
      <w:r w:rsidRPr="001C7582">
        <w:rPr>
          <w:rFonts w:ascii="Arial" w:hAnsi="Arial" w:cs="Arial"/>
          <w:sz w:val="28"/>
          <w:szCs w:val="28"/>
        </w:rPr>
        <w:t>Zusc</w:t>
      </w:r>
      <w:r>
        <w:rPr>
          <w:rFonts w:ascii="Arial" w:hAnsi="Arial" w:cs="Arial"/>
          <w:sz w:val="28"/>
          <w:szCs w:val="28"/>
        </w:rPr>
        <w:t>hüsse zur Mitgliedschaft im Verein</w:t>
      </w:r>
    </w:p>
    <w:p w:rsidR="00002620" w:rsidRPr="001C7582" w:rsidRDefault="00002620" w:rsidP="00002620">
      <w:pPr>
        <w:tabs>
          <w:tab w:val="left" w:pos="1134"/>
        </w:tabs>
        <w:spacing w:line="360" w:lineRule="auto"/>
        <w:ind w:left="1134" w:hanging="1134"/>
        <w:rPr>
          <w:rFonts w:ascii="Arial" w:hAnsi="Arial" w:cs="Arial"/>
          <w:sz w:val="28"/>
          <w:szCs w:val="28"/>
        </w:rPr>
      </w:pPr>
      <w:r>
        <w:rPr>
          <w:rFonts w:ascii="Arial" w:hAnsi="Arial" w:cs="Arial"/>
          <w:sz w:val="28"/>
          <w:szCs w:val="28"/>
        </w:rPr>
        <w:tab/>
      </w:r>
      <w:r w:rsidRPr="001C7582">
        <w:rPr>
          <w:rFonts w:ascii="Arial" w:hAnsi="Arial" w:cs="Arial"/>
          <w:sz w:val="28"/>
          <w:szCs w:val="28"/>
        </w:rPr>
        <w:t>Anschaffungen zu Schulhalbjah</w:t>
      </w:r>
      <w:r>
        <w:rPr>
          <w:rFonts w:ascii="Arial" w:hAnsi="Arial" w:cs="Arial"/>
          <w:sz w:val="28"/>
          <w:szCs w:val="28"/>
        </w:rPr>
        <w:t xml:space="preserve">resbeginn (100 bzw. 50 Euro) </w:t>
      </w:r>
    </w:p>
    <w:p w:rsidR="00002620" w:rsidRPr="001C7582" w:rsidRDefault="00002620" w:rsidP="00002620">
      <w:pPr>
        <w:tabs>
          <w:tab w:val="left" w:pos="1134"/>
        </w:tabs>
        <w:spacing w:line="360" w:lineRule="auto"/>
        <w:ind w:left="1134" w:hanging="1134"/>
        <w:rPr>
          <w:rFonts w:ascii="Arial" w:hAnsi="Arial" w:cs="Arial"/>
          <w:sz w:val="28"/>
          <w:szCs w:val="28"/>
        </w:rPr>
      </w:pPr>
      <w:r w:rsidRPr="001C7582">
        <w:rPr>
          <w:rFonts w:ascii="Arial" w:hAnsi="Arial" w:cs="Arial"/>
          <w:sz w:val="28"/>
          <w:szCs w:val="28"/>
        </w:rPr>
        <w:t>Wie</w:t>
      </w:r>
      <w:r w:rsidRPr="001C7582">
        <w:rPr>
          <w:rFonts w:ascii="Arial" w:hAnsi="Arial" w:cs="Arial"/>
          <w:sz w:val="28"/>
          <w:szCs w:val="28"/>
        </w:rPr>
        <w:tab/>
        <w:t xml:space="preserve">Infobroschüren </w:t>
      </w:r>
      <w:r w:rsidR="00CB1C99">
        <w:rPr>
          <w:rFonts w:ascii="Arial" w:hAnsi="Arial" w:cs="Arial"/>
          <w:sz w:val="28"/>
          <w:szCs w:val="28"/>
        </w:rPr>
        <w:t xml:space="preserve">gibt es </w:t>
      </w:r>
      <w:r w:rsidRPr="001C7582">
        <w:rPr>
          <w:rFonts w:ascii="Arial" w:hAnsi="Arial" w:cs="Arial"/>
          <w:sz w:val="28"/>
          <w:szCs w:val="28"/>
        </w:rPr>
        <w:t>in der Schule</w:t>
      </w:r>
      <w:r w:rsidR="00CB1C99">
        <w:rPr>
          <w:rFonts w:ascii="Arial" w:hAnsi="Arial" w:cs="Arial"/>
          <w:sz w:val="28"/>
          <w:szCs w:val="28"/>
        </w:rPr>
        <w:t>.</w:t>
      </w:r>
      <w:r w:rsidRPr="001C7582">
        <w:rPr>
          <w:rFonts w:ascii="Arial" w:hAnsi="Arial" w:cs="Arial"/>
          <w:sz w:val="28"/>
          <w:szCs w:val="28"/>
        </w:rPr>
        <w:t xml:space="preserve"> Anträge </w:t>
      </w:r>
      <w:r w:rsidR="00CB1C99">
        <w:rPr>
          <w:rFonts w:ascii="Arial" w:hAnsi="Arial" w:cs="Arial"/>
          <w:sz w:val="28"/>
          <w:szCs w:val="28"/>
        </w:rPr>
        <w:t xml:space="preserve">finden Sie </w:t>
      </w:r>
      <w:r w:rsidRPr="001C7582">
        <w:rPr>
          <w:rFonts w:ascii="Arial" w:hAnsi="Arial" w:cs="Arial"/>
          <w:sz w:val="28"/>
          <w:szCs w:val="28"/>
        </w:rPr>
        <w:t>i</w:t>
      </w:r>
      <w:r w:rsidR="00CB1C99">
        <w:rPr>
          <w:rFonts w:ascii="Arial" w:hAnsi="Arial" w:cs="Arial"/>
          <w:sz w:val="28"/>
          <w:szCs w:val="28"/>
        </w:rPr>
        <w:t>m</w:t>
      </w:r>
      <w:r w:rsidRPr="001C7582">
        <w:rPr>
          <w:rFonts w:ascii="Arial" w:hAnsi="Arial" w:cs="Arial"/>
          <w:sz w:val="28"/>
          <w:szCs w:val="28"/>
        </w:rPr>
        <w:t xml:space="preserve"> Bürgerhaus, </w:t>
      </w:r>
      <w:r w:rsidR="00CB1C99">
        <w:rPr>
          <w:rFonts w:ascii="Arial" w:hAnsi="Arial" w:cs="Arial"/>
          <w:sz w:val="28"/>
          <w:szCs w:val="28"/>
        </w:rPr>
        <w:t xml:space="preserve">in der </w:t>
      </w:r>
      <w:r w:rsidRPr="001C7582">
        <w:rPr>
          <w:rFonts w:ascii="Arial" w:hAnsi="Arial" w:cs="Arial"/>
          <w:sz w:val="28"/>
          <w:szCs w:val="28"/>
        </w:rPr>
        <w:t>Schule</w:t>
      </w:r>
      <w:r w:rsidR="00CB1C99">
        <w:rPr>
          <w:rFonts w:ascii="Arial" w:hAnsi="Arial" w:cs="Arial"/>
          <w:sz w:val="28"/>
          <w:szCs w:val="28"/>
        </w:rPr>
        <w:t xml:space="preserve"> und</w:t>
      </w:r>
      <w:r w:rsidRPr="001C7582">
        <w:rPr>
          <w:rFonts w:ascii="Arial" w:hAnsi="Arial" w:cs="Arial"/>
          <w:sz w:val="28"/>
          <w:szCs w:val="28"/>
        </w:rPr>
        <w:t xml:space="preserve"> </w:t>
      </w:r>
      <w:r w:rsidR="00CB1C99">
        <w:rPr>
          <w:rFonts w:ascii="Arial" w:hAnsi="Arial" w:cs="Arial"/>
          <w:sz w:val="28"/>
          <w:szCs w:val="28"/>
        </w:rPr>
        <w:t xml:space="preserve">im </w:t>
      </w:r>
      <w:r w:rsidRPr="001C7582">
        <w:rPr>
          <w:rFonts w:ascii="Arial" w:hAnsi="Arial" w:cs="Arial"/>
          <w:sz w:val="28"/>
          <w:szCs w:val="28"/>
        </w:rPr>
        <w:t>Internet.</w:t>
      </w:r>
    </w:p>
    <w:p w:rsidR="00002620" w:rsidRPr="001C7582" w:rsidRDefault="00CB1C99" w:rsidP="00CB1C99">
      <w:pPr>
        <w:tabs>
          <w:tab w:val="left" w:pos="1134"/>
        </w:tabs>
        <w:spacing w:line="360" w:lineRule="auto"/>
        <w:ind w:left="1134" w:hanging="1134"/>
        <w:rPr>
          <w:rFonts w:ascii="Arial" w:hAnsi="Arial" w:cs="Arial"/>
          <w:sz w:val="28"/>
          <w:szCs w:val="28"/>
        </w:rPr>
      </w:pPr>
      <w:r w:rsidRPr="001C7582">
        <w:rPr>
          <w:rFonts w:ascii="Arial" w:hAnsi="Arial" w:cs="Arial"/>
          <w:noProof/>
          <w:sz w:val="28"/>
          <w:szCs w:val="28"/>
          <w:lang w:eastAsia="de-DE"/>
        </w:rPr>
        <w:drawing>
          <wp:anchor distT="0" distB="0" distL="114300" distR="114300" simplePos="0" relativeHeight="251659264" behindDoc="1" locked="0" layoutInCell="1" allowOverlap="1" wp14:anchorId="71289689" wp14:editId="3D240CDE">
            <wp:simplePos x="0" y="0"/>
            <wp:positionH relativeFrom="column">
              <wp:posOffset>5083175</wp:posOffset>
            </wp:positionH>
            <wp:positionV relativeFrom="paragraph">
              <wp:posOffset>1169670</wp:posOffset>
            </wp:positionV>
            <wp:extent cx="759460" cy="759460"/>
            <wp:effectExtent l="0" t="0" r="2540" b="2540"/>
            <wp:wrapNone/>
            <wp:docPr id="4" name="Bild 4" descr="http://ts2.mm.bing.net/th?id=HN.608029307567997877&amp;pid=15.1&amp;H=160&amp;W=16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HN.608029307567997877&amp;pid=15.1&amp;H=160&amp;W=160">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946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620" w:rsidRPr="001C7582">
        <w:rPr>
          <w:rFonts w:ascii="Arial" w:hAnsi="Arial" w:cs="Arial"/>
          <w:sz w:val="28"/>
          <w:szCs w:val="28"/>
        </w:rPr>
        <w:tab/>
      </w:r>
      <w:r>
        <w:rPr>
          <w:rFonts w:ascii="Arial" w:hAnsi="Arial" w:cs="Arial"/>
          <w:sz w:val="28"/>
          <w:szCs w:val="28"/>
        </w:rPr>
        <w:t xml:space="preserve">Lassen Sie die </w:t>
      </w:r>
      <w:r w:rsidR="00002620" w:rsidRPr="001C7582">
        <w:rPr>
          <w:rFonts w:ascii="Arial" w:hAnsi="Arial" w:cs="Arial"/>
          <w:sz w:val="28"/>
          <w:szCs w:val="28"/>
        </w:rPr>
        <w:t>Anträge i</w:t>
      </w:r>
      <w:r>
        <w:rPr>
          <w:rFonts w:ascii="Arial" w:hAnsi="Arial" w:cs="Arial"/>
          <w:sz w:val="28"/>
          <w:szCs w:val="28"/>
        </w:rPr>
        <w:t xml:space="preserve">m Sekretariat </w:t>
      </w:r>
      <w:r w:rsidR="00002620" w:rsidRPr="001C7582">
        <w:rPr>
          <w:rFonts w:ascii="Arial" w:hAnsi="Arial" w:cs="Arial"/>
          <w:sz w:val="28"/>
          <w:szCs w:val="28"/>
        </w:rPr>
        <w:t>de</w:t>
      </w:r>
      <w:r>
        <w:rPr>
          <w:rFonts w:ascii="Arial" w:hAnsi="Arial" w:cs="Arial"/>
          <w:sz w:val="28"/>
          <w:szCs w:val="28"/>
        </w:rPr>
        <w:t>r Schule fertig ausfüllen</w:t>
      </w:r>
      <w:r w:rsidR="00002620" w:rsidRPr="001C7582">
        <w:rPr>
          <w:rFonts w:ascii="Arial" w:hAnsi="Arial" w:cs="Arial"/>
          <w:sz w:val="28"/>
          <w:szCs w:val="28"/>
        </w:rPr>
        <w:t xml:space="preserve">. </w:t>
      </w:r>
      <w:r>
        <w:rPr>
          <w:rFonts w:ascii="Arial" w:hAnsi="Arial" w:cs="Arial"/>
          <w:sz w:val="28"/>
          <w:szCs w:val="28"/>
        </w:rPr>
        <w:t>Wir faxen für Sie den Antrag weg, oder Sie geben ihn ab</w:t>
      </w:r>
      <w:r w:rsidR="00002620" w:rsidRPr="001C7582">
        <w:rPr>
          <w:rFonts w:ascii="Arial" w:hAnsi="Arial" w:cs="Arial"/>
          <w:sz w:val="28"/>
          <w:szCs w:val="28"/>
        </w:rPr>
        <w:t xml:space="preserve"> bei der Kreisagentur für Arbeit bzw. Abteilung für Zuwanderer und Flüchtlinge in Kranichstein, beim Sozialamt bzw. Integrationsamt Dieburg</w:t>
      </w:r>
      <w:r>
        <w:rPr>
          <w:rFonts w:ascii="Arial" w:hAnsi="Arial" w:cs="Arial"/>
          <w:sz w:val="28"/>
          <w:szCs w:val="28"/>
        </w:rPr>
        <w:t>.</w:t>
      </w:r>
    </w:p>
    <w:p w:rsidR="00002620" w:rsidRDefault="00002620" w:rsidP="00002620">
      <w:pPr>
        <w:tabs>
          <w:tab w:val="left" w:pos="1134"/>
        </w:tabs>
        <w:spacing w:before="120" w:line="360" w:lineRule="auto"/>
        <w:ind w:left="1134" w:hanging="1134"/>
        <w:rPr>
          <w:rFonts w:ascii="Arial" w:hAnsi="Arial" w:cs="Arial"/>
          <w:b/>
          <w:sz w:val="28"/>
          <w:szCs w:val="28"/>
          <w:u w:val="single"/>
        </w:rPr>
      </w:pPr>
    </w:p>
    <w:p w:rsidR="00002620" w:rsidRPr="001C7582" w:rsidRDefault="00002620" w:rsidP="00002620">
      <w:pPr>
        <w:tabs>
          <w:tab w:val="left" w:pos="1134"/>
        </w:tabs>
        <w:spacing w:before="120" w:line="360" w:lineRule="auto"/>
        <w:ind w:left="1134" w:hanging="1134"/>
        <w:rPr>
          <w:rFonts w:ascii="Arial" w:hAnsi="Arial" w:cs="Arial"/>
          <w:b/>
          <w:sz w:val="28"/>
          <w:szCs w:val="28"/>
          <w:u w:val="single"/>
        </w:rPr>
      </w:pPr>
      <w:r w:rsidRPr="001C7582">
        <w:rPr>
          <w:rFonts w:ascii="Arial" w:hAnsi="Arial" w:cs="Arial"/>
          <w:b/>
          <w:sz w:val="28"/>
          <w:szCs w:val="28"/>
          <w:u w:val="single"/>
        </w:rPr>
        <w:t>2. Sozialfonds der Stadt Weiterstadt</w:t>
      </w:r>
    </w:p>
    <w:p w:rsidR="00002620" w:rsidRPr="001C7582" w:rsidRDefault="00002620" w:rsidP="00002620">
      <w:pPr>
        <w:tabs>
          <w:tab w:val="left" w:pos="1134"/>
        </w:tabs>
        <w:spacing w:line="360" w:lineRule="auto"/>
        <w:ind w:left="1134" w:hanging="1134"/>
        <w:rPr>
          <w:rFonts w:ascii="Arial" w:hAnsi="Arial" w:cs="Arial"/>
          <w:sz w:val="28"/>
          <w:szCs w:val="28"/>
        </w:rPr>
      </w:pPr>
      <w:r w:rsidRPr="001C7582">
        <w:rPr>
          <w:rFonts w:ascii="Arial" w:hAnsi="Arial" w:cs="Arial"/>
          <w:sz w:val="28"/>
          <w:szCs w:val="28"/>
        </w:rPr>
        <w:t>Wer</w:t>
      </w:r>
      <w:r w:rsidRPr="001C7582">
        <w:rPr>
          <w:rFonts w:ascii="Arial" w:hAnsi="Arial" w:cs="Arial"/>
          <w:sz w:val="28"/>
          <w:szCs w:val="28"/>
        </w:rPr>
        <w:tab/>
      </w:r>
      <w:r w:rsidR="00CB1C99">
        <w:rPr>
          <w:rFonts w:ascii="Arial" w:hAnsi="Arial" w:cs="Arial"/>
          <w:sz w:val="28"/>
          <w:szCs w:val="28"/>
        </w:rPr>
        <w:t>E</w:t>
      </w:r>
      <w:r w:rsidRPr="001C7582">
        <w:rPr>
          <w:rFonts w:ascii="Arial" w:hAnsi="Arial" w:cs="Arial"/>
          <w:sz w:val="28"/>
          <w:szCs w:val="28"/>
        </w:rPr>
        <w:t xml:space="preserve">inkommensschwache Familien ohne </w:t>
      </w:r>
      <w:proofErr w:type="spellStart"/>
      <w:r w:rsidRPr="001C7582">
        <w:rPr>
          <w:rFonts w:ascii="Arial" w:hAnsi="Arial" w:cs="Arial"/>
          <w:sz w:val="28"/>
          <w:szCs w:val="28"/>
        </w:rPr>
        <w:t>BuT</w:t>
      </w:r>
      <w:proofErr w:type="spellEnd"/>
      <w:r w:rsidRPr="001C7582">
        <w:rPr>
          <w:rFonts w:ascii="Arial" w:hAnsi="Arial" w:cs="Arial"/>
          <w:sz w:val="28"/>
          <w:szCs w:val="28"/>
        </w:rPr>
        <w:t>-Berechtigung</w:t>
      </w:r>
      <w:r w:rsidR="00CB1C99">
        <w:rPr>
          <w:rFonts w:ascii="Arial" w:hAnsi="Arial" w:cs="Arial"/>
          <w:sz w:val="28"/>
          <w:szCs w:val="28"/>
        </w:rPr>
        <w:t>, Familien</w:t>
      </w:r>
      <w:r w:rsidRPr="001C7582">
        <w:rPr>
          <w:rFonts w:ascii="Arial" w:hAnsi="Arial" w:cs="Arial"/>
          <w:sz w:val="28"/>
          <w:szCs w:val="28"/>
        </w:rPr>
        <w:t xml:space="preserve"> in schwierigen Situationen</w:t>
      </w:r>
    </w:p>
    <w:p w:rsidR="00002620" w:rsidRPr="001C7582" w:rsidRDefault="00002620" w:rsidP="00002620">
      <w:pPr>
        <w:tabs>
          <w:tab w:val="left" w:pos="1134"/>
        </w:tabs>
        <w:spacing w:line="360" w:lineRule="auto"/>
        <w:ind w:left="1134" w:hanging="1134"/>
        <w:rPr>
          <w:rFonts w:ascii="Arial" w:hAnsi="Arial" w:cs="Arial"/>
          <w:sz w:val="28"/>
          <w:szCs w:val="28"/>
        </w:rPr>
      </w:pPr>
      <w:r w:rsidRPr="001C7582">
        <w:rPr>
          <w:rFonts w:ascii="Arial" w:hAnsi="Arial" w:cs="Arial"/>
          <w:sz w:val="28"/>
          <w:szCs w:val="28"/>
        </w:rPr>
        <w:t>Wofür</w:t>
      </w:r>
      <w:r w:rsidRPr="001C7582">
        <w:rPr>
          <w:rFonts w:ascii="Arial" w:hAnsi="Arial" w:cs="Arial"/>
          <w:sz w:val="28"/>
          <w:szCs w:val="28"/>
        </w:rPr>
        <w:tab/>
        <w:t xml:space="preserve">Tagesausflüge und Klassenfahrten (30 % Zuschuss) </w:t>
      </w:r>
    </w:p>
    <w:p w:rsidR="00CB1C99" w:rsidRPr="001C7582" w:rsidRDefault="00002620" w:rsidP="00CB1C99">
      <w:pPr>
        <w:tabs>
          <w:tab w:val="left" w:pos="1134"/>
        </w:tabs>
        <w:spacing w:line="360" w:lineRule="auto"/>
        <w:ind w:left="1134" w:hanging="1134"/>
        <w:rPr>
          <w:rFonts w:ascii="Arial" w:hAnsi="Arial" w:cs="Arial"/>
          <w:sz w:val="28"/>
          <w:szCs w:val="28"/>
        </w:rPr>
      </w:pPr>
      <w:r w:rsidRPr="001C7582">
        <w:rPr>
          <w:rFonts w:ascii="Arial" w:hAnsi="Arial" w:cs="Arial"/>
          <w:sz w:val="28"/>
          <w:szCs w:val="28"/>
        </w:rPr>
        <w:t>Wie</w:t>
      </w:r>
      <w:r w:rsidRPr="001C7582">
        <w:rPr>
          <w:rFonts w:ascii="Arial" w:hAnsi="Arial" w:cs="Arial"/>
          <w:sz w:val="28"/>
          <w:szCs w:val="28"/>
        </w:rPr>
        <w:tab/>
        <w:t xml:space="preserve">Anträge auf </w:t>
      </w:r>
      <w:hyperlink r:id="rId11" w:history="1">
        <w:r w:rsidRPr="001C7582">
          <w:rPr>
            <w:rStyle w:val="Hyperlink"/>
            <w:rFonts w:ascii="Arial" w:hAnsi="Arial" w:cs="Arial"/>
            <w:sz w:val="28"/>
            <w:szCs w:val="28"/>
          </w:rPr>
          <w:t>www.weiterstadt.de</w:t>
        </w:r>
      </w:hyperlink>
      <w:r w:rsidRPr="001C7582">
        <w:rPr>
          <w:rFonts w:ascii="Arial" w:hAnsi="Arial" w:cs="Arial"/>
          <w:sz w:val="28"/>
          <w:szCs w:val="28"/>
        </w:rPr>
        <w:t xml:space="preserve"> unter der Rubrik Formulare</w:t>
      </w:r>
      <w:r w:rsidR="00CB1C99">
        <w:rPr>
          <w:rFonts w:ascii="Arial" w:hAnsi="Arial" w:cs="Arial"/>
          <w:sz w:val="28"/>
          <w:szCs w:val="28"/>
        </w:rPr>
        <w:t xml:space="preserve"> oder im Sekretariat der Schule.</w:t>
      </w:r>
    </w:p>
    <w:p w:rsidR="00956EDD" w:rsidRDefault="00002620" w:rsidP="00CB1C99">
      <w:pPr>
        <w:spacing w:before="120"/>
        <w:jc w:val="both"/>
      </w:pPr>
      <w:r w:rsidRPr="001C7582">
        <w:rPr>
          <w:rFonts w:ascii="Arial" w:hAnsi="Arial"/>
          <w:sz w:val="28"/>
          <w:szCs w:val="28"/>
        </w:rPr>
        <w:t>Bei Fragen helfen Ihnen im Sekretariat gern Frau Kharrat und Frau Grol</w:t>
      </w:r>
      <w:bookmarkStart w:id="0" w:name="_GoBack"/>
      <w:bookmarkEnd w:id="0"/>
      <w:r w:rsidRPr="001C7582">
        <w:rPr>
          <w:rFonts w:ascii="Arial" w:hAnsi="Arial"/>
          <w:sz w:val="28"/>
          <w:szCs w:val="28"/>
        </w:rPr>
        <w:t>man-Roth weiter.</w:t>
      </w:r>
    </w:p>
    <w:sectPr w:rsidR="00956EDD">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99" w:rsidRDefault="00CB1C99" w:rsidP="00CB1C99">
      <w:r>
        <w:separator/>
      </w:r>
    </w:p>
  </w:endnote>
  <w:endnote w:type="continuationSeparator" w:id="0">
    <w:p w:rsidR="00CB1C99" w:rsidRDefault="00CB1C99" w:rsidP="00CB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99" w:rsidRPr="00CB1C99" w:rsidRDefault="00CB1C99">
    <w:pPr>
      <w:pStyle w:val="Fuzeile"/>
      <w:rPr>
        <w:rFonts w:ascii="Arial" w:hAnsi="Arial" w:cs="Arial"/>
        <w:sz w:val="16"/>
        <w:szCs w:val="16"/>
      </w:rPr>
    </w:pPr>
    <w:r w:rsidRPr="00CB1C99">
      <w:rPr>
        <w:rFonts w:ascii="Arial" w:hAnsi="Arial" w:cs="Arial"/>
        <w:sz w:val="16"/>
        <w:szCs w:val="16"/>
      </w:rPr>
      <w:fldChar w:fldCharType="begin"/>
    </w:r>
    <w:r w:rsidRPr="00CB1C99">
      <w:rPr>
        <w:rFonts w:ascii="Arial" w:hAnsi="Arial" w:cs="Arial"/>
        <w:sz w:val="16"/>
        <w:szCs w:val="16"/>
      </w:rPr>
      <w:instrText xml:space="preserve"> FILENAME   \* MERGEFORMAT </w:instrText>
    </w:r>
    <w:r w:rsidRPr="00CB1C99">
      <w:rPr>
        <w:rFonts w:ascii="Arial" w:hAnsi="Arial" w:cs="Arial"/>
        <w:sz w:val="16"/>
        <w:szCs w:val="16"/>
      </w:rPr>
      <w:fldChar w:fldCharType="separate"/>
    </w:r>
    <w:r w:rsidR="004405A7">
      <w:rPr>
        <w:rFonts w:ascii="Arial" w:hAnsi="Arial" w:cs="Arial"/>
        <w:noProof/>
        <w:sz w:val="16"/>
        <w:szCs w:val="16"/>
      </w:rPr>
      <w:t>Finanzielle Unterstützung bekommen.docx</w:t>
    </w:r>
    <w:r w:rsidRPr="00CB1C99">
      <w:rPr>
        <w:rFonts w:ascii="Arial" w:hAnsi="Arial" w:cs="Arial"/>
        <w:sz w:val="16"/>
        <w:szCs w:val="16"/>
      </w:rPr>
      <w:fldChar w:fldCharType="end"/>
    </w:r>
    <w:r w:rsidRPr="00CB1C99">
      <w:rPr>
        <w:rFonts w:ascii="Arial" w:hAnsi="Arial" w:cs="Arial"/>
        <w:sz w:val="16"/>
        <w:szCs w:val="16"/>
      </w:rPr>
      <w:tab/>
    </w:r>
    <w:r w:rsidRPr="00CB1C99">
      <w:rPr>
        <w:rFonts w:ascii="Arial" w:hAnsi="Arial" w:cs="Arial"/>
        <w:sz w:val="16"/>
        <w:szCs w:val="16"/>
      </w:rPr>
      <w:tab/>
      <w:t>05/20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99" w:rsidRDefault="00CB1C99" w:rsidP="00CB1C99">
      <w:r>
        <w:separator/>
      </w:r>
    </w:p>
  </w:footnote>
  <w:footnote w:type="continuationSeparator" w:id="0">
    <w:p w:rsidR="00CB1C99" w:rsidRDefault="00CB1C99" w:rsidP="00CB1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CE2"/>
    <w:multiLevelType w:val="hybridMultilevel"/>
    <w:tmpl w:val="168E85C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C40780A"/>
    <w:multiLevelType w:val="hybridMultilevel"/>
    <w:tmpl w:val="E72889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20"/>
    <w:rsid w:val="00002620"/>
    <w:rsid w:val="004405A7"/>
    <w:rsid w:val="00CB1C99"/>
    <w:rsid w:val="00CC10E7"/>
    <w:rsid w:val="00FE6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2620"/>
    <w:pPr>
      <w:spacing w:after="0" w:line="240" w:lineRule="auto"/>
    </w:pPr>
    <w:rPr>
      <w:rFonts w:ascii="Times New Roman" w:eastAsia="Times New Roman" w:hAnsi="Times New Roman"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02620"/>
    <w:rPr>
      <w:color w:val="0000FF"/>
      <w:u w:val="single"/>
    </w:rPr>
  </w:style>
  <w:style w:type="paragraph" w:styleId="Listenabsatz">
    <w:name w:val="List Paragraph"/>
    <w:basedOn w:val="Standard"/>
    <w:uiPriority w:val="34"/>
    <w:qFormat/>
    <w:rsid w:val="00002620"/>
    <w:pPr>
      <w:spacing w:after="200" w:line="276" w:lineRule="auto"/>
      <w:ind w:left="720"/>
      <w:contextualSpacing/>
    </w:pPr>
    <w:rPr>
      <w:rFonts w:asciiTheme="minorHAnsi" w:eastAsiaTheme="minorHAnsi" w:hAnsiTheme="minorHAnsi" w:cstheme="minorBidi"/>
      <w:sz w:val="22"/>
      <w:szCs w:val="22"/>
    </w:rPr>
  </w:style>
  <w:style w:type="paragraph" w:styleId="Kopfzeile">
    <w:name w:val="header"/>
    <w:basedOn w:val="Standard"/>
    <w:link w:val="KopfzeileZchn"/>
    <w:uiPriority w:val="99"/>
    <w:unhideWhenUsed/>
    <w:rsid w:val="00CB1C99"/>
    <w:pPr>
      <w:tabs>
        <w:tab w:val="center" w:pos="4536"/>
        <w:tab w:val="right" w:pos="9072"/>
      </w:tabs>
    </w:pPr>
  </w:style>
  <w:style w:type="character" w:customStyle="1" w:styleId="KopfzeileZchn">
    <w:name w:val="Kopfzeile Zchn"/>
    <w:basedOn w:val="Absatz-Standardschriftart"/>
    <w:link w:val="Kopfzeile"/>
    <w:uiPriority w:val="99"/>
    <w:rsid w:val="00CB1C99"/>
    <w:rPr>
      <w:rFonts w:ascii="Times New Roman" w:eastAsia="Times New Roman" w:hAnsi="Times New Roman" w:cs="Times New Roman"/>
      <w:sz w:val="24"/>
      <w:szCs w:val="20"/>
    </w:rPr>
  </w:style>
  <w:style w:type="paragraph" w:styleId="Fuzeile">
    <w:name w:val="footer"/>
    <w:basedOn w:val="Standard"/>
    <w:link w:val="FuzeileZchn"/>
    <w:uiPriority w:val="99"/>
    <w:unhideWhenUsed/>
    <w:rsid w:val="00CB1C99"/>
    <w:pPr>
      <w:tabs>
        <w:tab w:val="center" w:pos="4536"/>
        <w:tab w:val="right" w:pos="9072"/>
      </w:tabs>
    </w:pPr>
  </w:style>
  <w:style w:type="character" w:customStyle="1" w:styleId="FuzeileZchn">
    <w:name w:val="Fußzeile Zchn"/>
    <w:basedOn w:val="Absatz-Standardschriftart"/>
    <w:link w:val="Fuzeile"/>
    <w:uiPriority w:val="99"/>
    <w:rsid w:val="00CB1C9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2620"/>
    <w:pPr>
      <w:spacing w:after="0" w:line="240" w:lineRule="auto"/>
    </w:pPr>
    <w:rPr>
      <w:rFonts w:ascii="Times New Roman" w:eastAsia="Times New Roman" w:hAnsi="Times New Roman"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02620"/>
    <w:rPr>
      <w:color w:val="0000FF"/>
      <w:u w:val="single"/>
    </w:rPr>
  </w:style>
  <w:style w:type="paragraph" w:styleId="Listenabsatz">
    <w:name w:val="List Paragraph"/>
    <w:basedOn w:val="Standard"/>
    <w:uiPriority w:val="34"/>
    <w:qFormat/>
    <w:rsid w:val="00002620"/>
    <w:pPr>
      <w:spacing w:after="200" w:line="276" w:lineRule="auto"/>
      <w:ind w:left="720"/>
      <w:contextualSpacing/>
    </w:pPr>
    <w:rPr>
      <w:rFonts w:asciiTheme="minorHAnsi" w:eastAsiaTheme="minorHAnsi" w:hAnsiTheme="minorHAnsi" w:cstheme="minorBidi"/>
      <w:sz w:val="22"/>
      <w:szCs w:val="22"/>
    </w:rPr>
  </w:style>
  <w:style w:type="paragraph" w:styleId="Kopfzeile">
    <w:name w:val="header"/>
    <w:basedOn w:val="Standard"/>
    <w:link w:val="KopfzeileZchn"/>
    <w:uiPriority w:val="99"/>
    <w:unhideWhenUsed/>
    <w:rsid w:val="00CB1C99"/>
    <w:pPr>
      <w:tabs>
        <w:tab w:val="center" w:pos="4536"/>
        <w:tab w:val="right" w:pos="9072"/>
      </w:tabs>
    </w:pPr>
  </w:style>
  <w:style w:type="character" w:customStyle="1" w:styleId="KopfzeileZchn">
    <w:name w:val="Kopfzeile Zchn"/>
    <w:basedOn w:val="Absatz-Standardschriftart"/>
    <w:link w:val="Kopfzeile"/>
    <w:uiPriority w:val="99"/>
    <w:rsid w:val="00CB1C99"/>
    <w:rPr>
      <w:rFonts w:ascii="Times New Roman" w:eastAsia="Times New Roman" w:hAnsi="Times New Roman" w:cs="Times New Roman"/>
      <w:sz w:val="24"/>
      <w:szCs w:val="20"/>
    </w:rPr>
  </w:style>
  <w:style w:type="paragraph" w:styleId="Fuzeile">
    <w:name w:val="footer"/>
    <w:basedOn w:val="Standard"/>
    <w:link w:val="FuzeileZchn"/>
    <w:uiPriority w:val="99"/>
    <w:unhideWhenUsed/>
    <w:rsid w:val="00CB1C99"/>
    <w:pPr>
      <w:tabs>
        <w:tab w:val="center" w:pos="4536"/>
        <w:tab w:val="right" w:pos="9072"/>
      </w:tabs>
    </w:pPr>
  </w:style>
  <w:style w:type="character" w:customStyle="1" w:styleId="FuzeileZchn">
    <w:name w:val="Fußzeile Zchn"/>
    <w:basedOn w:val="Absatz-Standardschriftart"/>
    <w:link w:val="Fuzeile"/>
    <w:uiPriority w:val="99"/>
    <w:rsid w:val="00CB1C9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gif.de/gifs/geld/geld-0007.gi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iterstadt.de" TargetMode="External"/><Relationship Id="rId5" Type="http://schemas.openxmlformats.org/officeDocument/2006/relationships/webSettings" Target="webSettings.xml"/><Relationship Id="rId10" Type="http://schemas.openxmlformats.org/officeDocument/2006/relationships/image" Target="http://ts2.mm.bing.net/th?id=HN.608029307567997877&amp;pid=15.1&amp;H=160&amp;W=16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Grolman-Roth, Barbara</dc:creator>
  <cp:lastModifiedBy>Grolman-Roth, Barbara</cp:lastModifiedBy>
  <cp:revision>2</cp:revision>
  <cp:lastPrinted>2020-05-26T15:03:00Z</cp:lastPrinted>
  <dcterms:created xsi:type="dcterms:W3CDTF">2020-05-26T14:45:00Z</dcterms:created>
  <dcterms:modified xsi:type="dcterms:W3CDTF">2020-05-26T15:03:00Z</dcterms:modified>
</cp:coreProperties>
</file>